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90E" w:rsidRPr="00021B1B" w:rsidRDefault="006B390E" w:rsidP="00021B1B">
      <w:pPr>
        <w:pStyle w:val="Heading1"/>
        <w:jc w:val="both"/>
        <w:rPr>
          <w:rFonts w:eastAsia="Times New Roman" w:cs="Times New Roman"/>
          <w:noProof/>
        </w:rPr>
      </w:pPr>
      <w:bookmarkStart w:id="0" w:name="_Toc193788728"/>
      <w:bookmarkStart w:id="1" w:name="_Toc194288968"/>
      <w:bookmarkStart w:id="2" w:name="_Toc260821136"/>
      <w:r w:rsidRPr="00021B1B">
        <w:rPr>
          <w:rFonts w:eastAsia="Times New Roman" w:cs="Times New Roman"/>
          <w:noProof/>
        </w:rPr>
        <w:t>MAINTENANCE OF ROADWAYS</w:t>
      </w:r>
      <w:bookmarkEnd w:id="0"/>
      <w:bookmarkEnd w:id="1"/>
      <w:bookmarkEnd w:id="2"/>
      <w:r w:rsidR="00CB4B17">
        <w:rPr>
          <w:rFonts w:eastAsia="Times New Roman" w:cs="Times New Roman"/>
          <w:noProof/>
        </w:rPr>
        <w:t xml:space="preserve"> / TRAFFIC CONTROL DEFICIENCY</w:t>
      </w:r>
    </w:p>
    <w:p w:rsidR="005F2C32" w:rsidRDefault="009F1801" w:rsidP="00E14125">
      <w:r>
        <w:t>Revised</w:t>
      </w:r>
      <w:r w:rsidR="005F2C32" w:rsidRPr="00021B1B">
        <w:t xml:space="preserve">: </w:t>
      </w:r>
      <w:r w:rsidR="002A553C">
        <w:t>3/</w:t>
      </w:r>
      <w:r w:rsidR="00D51D13">
        <w:t>16</w:t>
      </w:r>
      <w:bookmarkStart w:id="3" w:name="_GoBack"/>
      <w:bookmarkEnd w:id="3"/>
      <w:r w:rsidR="002A553C">
        <w:t>/20</w:t>
      </w:r>
      <w:r w:rsidR="00D51D13">
        <w:t>23</w:t>
      </w:r>
    </w:p>
    <w:p w:rsidR="00E14125" w:rsidRPr="00021B1B" w:rsidRDefault="00E14125" w:rsidP="00E14125"/>
    <w:p w:rsidR="005028BC" w:rsidRDefault="006B390E" w:rsidP="002A0FAB">
      <w:pPr>
        <w:jc w:val="both"/>
        <w:rPr>
          <w:noProof/>
          <w:spacing w:val="-3"/>
        </w:rPr>
      </w:pPr>
      <w:r w:rsidRPr="00021B1B">
        <w:rPr>
          <w:noProof/>
          <w:spacing w:val="-3"/>
        </w:rPr>
        <w:t>Beginning on t</w:t>
      </w:r>
      <w:r w:rsidR="009A4CE3">
        <w:rPr>
          <w:noProof/>
          <w:spacing w:val="-3"/>
        </w:rPr>
        <w:t>he date that work begins on the</w:t>
      </w:r>
      <w:r w:rsidRPr="00021B1B">
        <w:rPr>
          <w:noProof/>
          <w:spacing w:val="-3"/>
        </w:rPr>
        <w:t xml:space="preserve"> project, the Contractor shall assume responsibility for normal maintenance </w:t>
      </w:r>
      <w:r w:rsidR="005028BC">
        <w:rPr>
          <w:noProof/>
          <w:spacing w:val="-3"/>
        </w:rPr>
        <w:t xml:space="preserve">and/or any damage </w:t>
      </w:r>
      <w:r w:rsidRPr="00021B1B">
        <w:rPr>
          <w:noProof/>
          <w:spacing w:val="-3"/>
        </w:rPr>
        <w:t xml:space="preserve">of all existing roadways within the limits of the </w:t>
      </w:r>
      <w:r w:rsidR="00E0584B">
        <w:rPr>
          <w:noProof/>
          <w:spacing w:val="-3"/>
        </w:rPr>
        <w:t>improvement</w:t>
      </w:r>
      <w:r w:rsidR="009A4CE3">
        <w:rPr>
          <w:noProof/>
          <w:spacing w:val="-3"/>
        </w:rPr>
        <w:t>.</w:t>
      </w:r>
      <w:r w:rsidRPr="00021B1B">
        <w:rPr>
          <w:noProof/>
          <w:spacing w:val="-3"/>
        </w:rPr>
        <w:t xml:space="preserve">  This normal maintenance shall include all repair work deemed necessary by the </w:t>
      </w:r>
      <w:r w:rsidR="00021B1B">
        <w:rPr>
          <w:noProof/>
          <w:spacing w:val="-3"/>
        </w:rPr>
        <w:t>Engineer</w:t>
      </w:r>
      <w:r w:rsidRPr="00021B1B">
        <w:rPr>
          <w:noProof/>
          <w:spacing w:val="-3"/>
        </w:rPr>
        <w:t xml:space="preserve">, but shall not include snow removal operations.  </w:t>
      </w:r>
      <w:r w:rsidR="005028BC" w:rsidRPr="00140F7B">
        <w:rPr>
          <w:noProof/>
          <w:spacing w:val="-3"/>
        </w:rPr>
        <w:t xml:space="preserve">This </w:t>
      </w:r>
      <w:r w:rsidR="005028BC">
        <w:rPr>
          <w:noProof/>
          <w:spacing w:val="-3"/>
        </w:rPr>
        <w:t>shall include pot holes which</w:t>
      </w:r>
      <w:r w:rsidR="005028BC" w:rsidRPr="00140F7B">
        <w:rPr>
          <w:noProof/>
          <w:spacing w:val="-3"/>
        </w:rPr>
        <w:t xml:space="preserve"> may develop, after milling of the roadway, while the roadway is left open before paving operations begin.</w:t>
      </w:r>
    </w:p>
    <w:p w:rsidR="005028BC" w:rsidRDefault="005028BC" w:rsidP="002A0FAB">
      <w:pPr>
        <w:jc w:val="both"/>
        <w:rPr>
          <w:noProof/>
          <w:spacing w:val="-3"/>
        </w:rPr>
      </w:pPr>
    </w:p>
    <w:p w:rsidR="006B390E" w:rsidRDefault="006B390E" w:rsidP="002A0FAB">
      <w:pPr>
        <w:jc w:val="both"/>
        <w:rPr>
          <w:noProof/>
          <w:spacing w:val="-3"/>
        </w:rPr>
      </w:pPr>
      <w:r w:rsidRPr="00021B1B">
        <w:rPr>
          <w:noProof/>
          <w:spacing w:val="-3"/>
        </w:rPr>
        <w:t xml:space="preserve">Traffic control and protection for maintenance of roadways will be provided by the Contractor as required by the </w:t>
      </w:r>
      <w:r w:rsidR="00021B1B">
        <w:rPr>
          <w:noProof/>
          <w:spacing w:val="-3"/>
        </w:rPr>
        <w:t>Engineer</w:t>
      </w:r>
      <w:r w:rsidRPr="00021B1B">
        <w:rPr>
          <w:noProof/>
          <w:spacing w:val="-3"/>
        </w:rPr>
        <w:t>.</w:t>
      </w:r>
    </w:p>
    <w:p w:rsidR="00E14125" w:rsidRPr="00021B1B" w:rsidRDefault="00E14125" w:rsidP="002A0FAB">
      <w:pPr>
        <w:jc w:val="both"/>
        <w:rPr>
          <w:noProof/>
          <w:spacing w:val="-3"/>
        </w:rPr>
      </w:pPr>
    </w:p>
    <w:p w:rsidR="006B390E" w:rsidRDefault="006B390E" w:rsidP="002A0FAB">
      <w:pPr>
        <w:jc w:val="both"/>
        <w:rPr>
          <w:noProof/>
          <w:spacing w:val="-3"/>
        </w:rPr>
      </w:pPr>
      <w:r w:rsidRPr="00021B1B">
        <w:rPr>
          <w:noProof/>
          <w:spacing w:val="-3"/>
        </w:rPr>
        <w:t xml:space="preserve">The </w:t>
      </w:r>
      <w:r w:rsidR="00021B1B">
        <w:rPr>
          <w:noProof/>
          <w:spacing w:val="-3"/>
        </w:rPr>
        <w:t>Contractor</w:t>
      </w:r>
      <w:r w:rsidRPr="00021B1B">
        <w:rPr>
          <w:noProof/>
          <w:spacing w:val="-3"/>
        </w:rPr>
        <w:t xml:space="preserve"> shall commence work on all mainte</w:t>
      </w:r>
      <w:r w:rsidR="009A4CE3">
        <w:rPr>
          <w:noProof/>
          <w:spacing w:val="-3"/>
        </w:rPr>
        <w:t>na</w:t>
      </w:r>
      <w:r w:rsidR="002A553C">
        <w:rPr>
          <w:noProof/>
          <w:spacing w:val="-3"/>
        </w:rPr>
        <w:t>nce of roadways items within 2</w:t>
      </w:r>
      <w:r w:rsidRPr="00021B1B">
        <w:rPr>
          <w:noProof/>
          <w:spacing w:val="-3"/>
        </w:rPr>
        <w:t xml:space="preserve"> hours of </w:t>
      </w:r>
      <w:r w:rsidR="009A4CE3">
        <w:rPr>
          <w:noProof/>
          <w:spacing w:val="-3"/>
        </w:rPr>
        <w:t>disc</w:t>
      </w:r>
      <w:r w:rsidR="002A553C">
        <w:rPr>
          <w:noProof/>
          <w:spacing w:val="-3"/>
        </w:rPr>
        <w:t>overing such items or within 2</w:t>
      </w:r>
      <w:r w:rsidR="009A4CE3">
        <w:rPr>
          <w:noProof/>
          <w:spacing w:val="-3"/>
        </w:rPr>
        <w:t xml:space="preserve"> hours of </w:t>
      </w:r>
      <w:r w:rsidRPr="00021B1B">
        <w:rPr>
          <w:noProof/>
          <w:spacing w:val="-3"/>
        </w:rPr>
        <w:t xml:space="preserve">notification by the </w:t>
      </w:r>
      <w:r w:rsidR="00021B1B">
        <w:rPr>
          <w:noProof/>
          <w:spacing w:val="-3"/>
        </w:rPr>
        <w:t>Engineer</w:t>
      </w:r>
      <w:r w:rsidRPr="00021B1B">
        <w:rPr>
          <w:noProof/>
          <w:spacing w:val="-3"/>
        </w:rPr>
        <w:t xml:space="preserve"> and </w:t>
      </w:r>
      <w:r w:rsidR="009A4CE3">
        <w:rPr>
          <w:noProof/>
          <w:spacing w:val="-3"/>
        </w:rPr>
        <w:t xml:space="preserve">shall </w:t>
      </w:r>
      <w:r w:rsidRPr="00021B1B">
        <w:rPr>
          <w:noProof/>
          <w:spacing w:val="-3"/>
        </w:rPr>
        <w:t>complete such items in an expediant and timely manner.</w:t>
      </w:r>
      <w:r w:rsidR="004E2B0D">
        <w:rPr>
          <w:noProof/>
          <w:spacing w:val="-3"/>
        </w:rPr>
        <w:t xml:space="preserve"> Failure to do so may</w:t>
      </w:r>
      <w:r w:rsidR="00F839B5" w:rsidRPr="00021B1B">
        <w:rPr>
          <w:noProof/>
          <w:spacing w:val="-3"/>
        </w:rPr>
        <w:t xml:space="preserve"> result in a </w:t>
      </w:r>
      <w:r w:rsidR="00F839B5" w:rsidRPr="00D80032">
        <w:rPr>
          <w:b/>
          <w:i/>
          <w:noProof/>
          <w:spacing w:val="-3"/>
        </w:rPr>
        <w:t>deficiency of $2000 per calendar day</w:t>
      </w:r>
      <w:r w:rsidR="00F839B5" w:rsidRPr="00021B1B">
        <w:rPr>
          <w:noProof/>
          <w:spacing w:val="-3"/>
        </w:rPr>
        <w:t>.</w:t>
      </w:r>
    </w:p>
    <w:p w:rsidR="00E14125" w:rsidRPr="00021B1B" w:rsidRDefault="00E14125" w:rsidP="002A0FAB">
      <w:pPr>
        <w:jc w:val="both"/>
        <w:rPr>
          <w:noProof/>
          <w:spacing w:val="-3"/>
        </w:rPr>
      </w:pPr>
    </w:p>
    <w:p w:rsidR="006D2072" w:rsidRDefault="006B390E" w:rsidP="002A0FAB">
      <w:pPr>
        <w:jc w:val="both"/>
      </w:pPr>
      <w:r w:rsidRPr="00021B1B">
        <w:t xml:space="preserve">If items of </w:t>
      </w:r>
      <w:r w:rsidR="000637E2">
        <w:t xml:space="preserve">maintenance </w:t>
      </w:r>
      <w:r w:rsidRPr="00021B1B">
        <w:t xml:space="preserve">work have not been provided </w:t>
      </w:r>
      <w:r w:rsidR="000637E2">
        <w:t xml:space="preserve">for </w:t>
      </w:r>
      <w:r w:rsidRPr="00021B1B">
        <w:t>in the contract or otherwise specified for payment</w:t>
      </w:r>
      <w:r w:rsidR="000637E2">
        <w:t>,</w:t>
      </w:r>
      <w:r w:rsidRPr="00021B1B">
        <w:t xml:space="preserve"> such items, including the </w:t>
      </w:r>
      <w:r w:rsidR="00684082">
        <w:t>accompanying</w:t>
      </w:r>
      <w:r w:rsidR="000637E2">
        <w:t xml:space="preserve"> </w:t>
      </w:r>
      <w:r w:rsidRPr="00021B1B">
        <w:t xml:space="preserve">traffic control and protection required by the </w:t>
      </w:r>
      <w:r w:rsidR="00021B1B">
        <w:t>Engineer</w:t>
      </w:r>
      <w:r w:rsidR="00362FD4">
        <w:t>,</w:t>
      </w:r>
      <w:r w:rsidRPr="00021B1B">
        <w:t xml:space="preserve"> will be paid for in accordance with Article 109.04 of the Standard Specifications.</w:t>
      </w:r>
    </w:p>
    <w:p w:rsidR="00651AED" w:rsidRDefault="00651AED" w:rsidP="002A0FAB">
      <w:pPr>
        <w:jc w:val="both"/>
      </w:pPr>
    </w:p>
    <w:p w:rsidR="00651AED" w:rsidRPr="00021B1B" w:rsidRDefault="00651AED" w:rsidP="002A0FAB">
      <w:pPr>
        <w:jc w:val="both"/>
      </w:pPr>
      <w:r>
        <w:rPr>
          <w:szCs w:val="24"/>
        </w:rPr>
        <w:t>Basis of Payment:  This work shall be paid for at the contract unit price per lump sum for TRAFFIC CONTROL AND PROTECTION (SPECIAL), which price shall be payment in full for all labor, materials, and equipment necessary to complete the work described above.</w:t>
      </w:r>
    </w:p>
    <w:sectPr w:rsidR="00651AED" w:rsidRPr="00021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90E"/>
    <w:rsid w:val="00021B1B"/>
    <w:rsid w:val="000637E2"/>
    <w:rsid w:val="002A0FAB"/>
    <w:rsid w:val="002A553C"/>
    <w:rsid w:val="00362FD4"/>
    <w:rsid w:val="004E2B0D"/>
    <w:rsid w:val="005028BC"/>
    <w:rsid w:val="005F2C32"/>
    <w:rsid w:val="00651AED"/>
    <w:rsid w:val="00684082"/>
    <w:rsid w:val="006A442B"/>
    <w:rsid w:val="006B390E"/>
    <w:rsid w:val="006D2072"/>
    <w:rsid w:val="006F1167"/>
    <w:rsid w:val="007A4B9E"/>
    <w:rsid w:val="009A4CE3"/>
    <w:rsid w:val="009B047D"/>
    <w:rsid w:val="009F1801"/>
    <w:rsid w:val="00C2074F"/>
    <w:rsid w:val="00CA7678"/>
    <w:rsid w:val="00CB4B17"/>
    <w:rsid w:val="00D51D13"/>
    <w:rsid w:val="00D80032"/>
    <w:rsid w:val="00E0584B"/>
    <w:rsid w:val="00E14125"/>
    <w:rsid w:val="00F8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A37A"/>
  <w15:docId w15:val="{35924865-5A41-4A6E-8961-EBFBC4D2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678"/>
    <w:pPr>
      <w:spacing w:after="0"/>
    </w:pPr>
    <w:rPr>
      <w:rFonts w:ascii="Times New Roman" w:hAnsi="Times New Roman"/>
      <w:sz w:val="24"/>
    </w:rPr>
  </w:style>
  <w:style w:type="paragraph" w:styleId="Heading1">
    <w:name w:val="heading 1"/>
    <w:basedOn w:val="Normal"/>
    <w:next w:val="Normal"/>
    <w:link w:val="Heading1Char"/>
    <w:uiPriority w:val="9"/>
    <w:qFormat/>
    <w:rsid w:val="00E14125"/>
    <w:pPr>
      <w:keepNext/>
      <w:keepLines/>
      <w:outlineLvl w:val="0"/>
    </w:pPr>
    <w:rPr>
      <w:rFonts w:eastAsiaTheme="majorEastAsia" w:cstheme="majorBid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125"/>
    <w:rPr>
      <w:rFonts w:ascii="Times New Roman" w:eastAsiaTheme="majorEastAsia" w:hAnsi="Times New Roman" w:cstheme="majorBidi"/>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0700. Work Zone Traffic Control and Protection, Signing, and Pavement Marking</Category>
  </documentManagement>
</p:properties>
</file>

<file path=customXml/itemProps1.xml><?xml version="1.0" encoding="utf-8"?>
<ds:datastoreItem xmlns:ds="http://schemas.openxmlformats.org/officeDocument/2006/customXml" ds:itemID="{30DEEAE9-5DE6-4A01-A093-6807F41E8C58}"/>
</file>

<file path=customXml/itemProps2.xml><?xml version="1.0" encoding="utf-8"?>
<ds:datastoreItem xmlns:ds="http://schemas.openxmlformats.org/officeDocument/2006/customXml" ds:itemID="{80779212-03BB-4611-9B0F-457E675EE565}"/>
</file>

<file path=customXml/itemProps3.xml><?xml version="1.0" encoding="utf-8"?>
<ds:datastoreItem xmlns:ds="http://schemas.openxmlformats.org/officeDocument/2006/customXml" ds:itemID="{0E0D7521-AC42-4FEB-A4FD-96FE4E546BB4}"/>
</file>

<file path=docProps/app.xml><?xml version="1.0" encoding="utf-8"?>
<Properties xmlns="http://schemas.openxmlformats.org/officeDocument/2006/extended-properties" xmlns:vt="http://schemas.openxmlformats.org/officeDocument/2006/docPropsVTypes">
  <Template>Normal</Template>
  <TotalTime>38</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Thomas, Candance</cp:lastModifiedBy>
  <cp:revision>25</cp:revision>
  <cp:lastPrinted>2014-12-04T15:18:00Z</cp:lastPrinted>
  <dcterms:created xsi:type="dcterms:W3CDTF">2014-07-07T14:46:00Z</dcterms:created>
  <dcterms:modified xsi:type="dcterms:W3CDTF">2023-03-16T15:48:00Z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